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AE" w:rsidRPr="00AB61AE" w:rsidRDefault="00AB61AE" w:rsidP="00AB61AE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757575"/>
        </w:rPr>
      </w:pPr>
      <w:r w:rsidRPr="00AB61AE">
        <w:rPr>
          <w:rFonts w:ascii="Tahoma" w:eastAsia="Times New Roman" w:hAnsi="Tahoma" w:cs="Tahoma"/>
          <w:color w:val="757575"/>
          <w:rtl/>
        </w:rPr>
        <w:t xml:space="preserve">نقره‌كار در گفت‌وگو با پایگاه خبری حوزه هنری: </w:t>
      </w:r>
    </w:p>
    <w:p w:rsidR="00AB61AE" w:rsidRPr="00AB61AE" w:rsidRDefault="00AB61AE" w:rsidP="00AB61AE">
      <w:pPr>
        <w:shd w:val="clear" w:color="auto" w:fill="FFFFFF"/>
        <w:spacing w:after="150" w:line="240" w:lineRule="auto"/>
        <w:outlineLvl w:val="1"/>
        <w:rPr>
          <w:rFonts w:ascii="BMitraBold" w:eastAsia="Times New Roman" w:hAnsi="BMitraBold" w:cs="Tahoma"/>
          <w:b/>
          <w:bCs/>
          <w:color w:val="2A2A2A"/>
          <w:rtl/>
        </w:rPr>
      </w:pPr>
      <w:r w:rsidRPr="00AB61AE">
        <w:rPr>
          <w:rFonts w:ascii="BMitraBold" w:eastAsia="Times New Roman" w:hAnsi="BMitraBold" w:cs="Tahoma"/>
          <w:b/>
          <w:bCs/>
          <w:color w:val="2A2A2A"/>
          <w:rtl/>
        </w:rPr>
        <w:t xml:space="preserve">می‌توان با حفظ اصول، میلیاردها مسجد خلاقانه ساخت/ دولت سریع‌تر به توسعه مساجد كشور ورود كند </w:t>
      </w:r>
    </w:p>
    <w:p w:rsidR="00AB61AE" w:rsidRPr="00AB61AE" w:rsidRDefault="00AB61AE" w:rsidP="00AB61AE">
      <w:pPr>
        <w:pBdr>
          <w:top w:val="single" w:sz="6" w:space="8" w:color="CDCDCD"/>
          <w:bottom w:val="single" w:sz="6" w:space="8" w:color="CDCDCD"/>
        </w:pBdr>
        <w:shd w:val="clear" w:color="auto" w:fill="EEEEEE"/>
        <w:spacing w:before="300" w:after="300" w:line="240" w:lineRule="auto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 xml:space="preserve">مدیر قطب علمی (معماری اسلامی) در روز جهانی مسجد گفت: با حفظ اصول می‌توان میلیاردها مسجد ساخت كه هم مناسب عبادت باشند و هم آرایه‌ها و نمادهای مناسب داشته باشند و در عین حال می‌توانند خلاقانه هم باشند. </w:t>
      </w:r>
    </w:p>
    <w:p w:rsidR="00AB61AE" w:rsidRPr="00AB61AE" w:rsidRDefault="00AB61AE" w:rsidP="00AB61AE">
      <w:pPr>
        <w:shd w:val="clear" w:color="auto" w:fill="FFFFFF"/>
        <w:spacing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>عبدالحمید نقره‌كار، مدیر قطب علمی (معماری اسلامی)، استاد دانشگاه و عضو هیئت علمی دانشگاه علم و صنعت در گفت‌وگو با خبرنگار پایگاه خبری حوزه هنری با بیان اینكه در فلسفه هنر اسلامی تفاوتی بین مسجد، خانه و شهر و ... از نظر اصول ثابت و خلاقیت ها وجود ندارد، اظهار كرد: اسلام برای هر عمل انسانی، یك حكمت و فلسفه‌ای در نظر و عمل به عنوان اصول ثابت كه در كلام الهی و سنت معصومین(ع) ارائه شده، قرار داده است.</w:t>
      </w:r>
    </w:p>
    <w:p w:rsidR="00AB61AE" w:rsidRPr="00AB61AE" w:rsidRDefault="00444194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>
        <w:rPr>
          <w:rFonts w:ascii="Tahoma" w:eastAsia="Times New Roman" w:hAnsi="Tahoma" w:cs="Tahoma"/>
          <w:b/>
          <w:bCs/>
          <w:color w:val="222222"/>
          <w:rtl/>
        </w:rPr>
        <w:t>مركز عبادی باید سكون حسی و غری</w:t>
      </w:r>
      <w:r>
        <w:rPr>
          <w:rFonts w:ascii="Tahoma" w:eastAsia="Times New Roman" w:hAnsi="Tahoma" w:cs="Tahoma" w:hint="cs"/>
          <w:b/>
          <w:bCs/>
          <w:color w:val="222222"/>
          <w:rtl/>
        </w:rPr>
        <w:t>ز</w:t>
      </w:r>
      <w:r w:rsidR="00AB61AE" w:rsidRPr="00AB61AE">
        <w:rPr>
          <w:rFonts w:ascii="Tahoma" w:eastAsia="Times New Roman" w:hAnsi="Tahoma" w:cs="Tahoma"/>
          <w:b/>
          <w:bCs/>
          <w:color w:val="222222"/>
          <w:rtl/>
        </w:rPr>
        <w:t>ی ایجاد كند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>طراح و ناظر ساختمان مسجد قباء ادامه داد: در قرآن می‌خوانیم كه خانه محل آرامش است و همچنین اسراف در هر كاری حرام است و با رعایت همین دو اصل شما می‌توانید میلیاردها خانه بسازید كه هم آرامش داشته باشد و هم در آن اسراف نشده باشد. در مسجد هم همین گونه است. به طور مثال، معتقدیم كه مسجد به معنای محل سجده و عبادتگاه است. در همین راستا، انسان دو سیر دارد. یك سیر در آفاق و همان زندگی روزمره عادی است و یك سیر در انفس است كه به دنبال تكامل معنوی و وجودی خودش است. در اینجا معصومین (ع) می‌فرمایند كه عبادتگاه بهترین جا برای تفكر است و حضرت علی (ع) می فرمایند سكوت حسی و غریضی مقدمه ای است برای اندیشه و تفكر و اندیشه و تفكر هم مقدمه‌ایی برای سیر در انفس و تكامل وجودی است. این نكته در حوزه اصول ثابت برای ساخت یك نیایشگاه است. همچنین</w:t>
      </w:r>
      <w:r w:rsidR="00444194">
        <w:rPr>
          <w:rFonts w:ascii="Tahoma" w:eastAsia="Times New Roman" w:hAnsi="Tahoma" w:cs="Tahoma"/>
          <w:color w:val="222222"/>
          <w:rtl/>
        </w:rPr>
        <w:t xml:space="preserve"> مركز عبادی باید سكون حسی و غری</w:t>
      </w:r>
      <w:r w:rsidR="00444194">
        <w:rPr>
          <w:rFonts w:ascii="Tahoma" w:eastAsia="Times New Roman" w:hAnsi="Tahoma" w:cs="Tahoma" w:hint="cs"/>
          <w:color w:val="222222"/>
          <w:rtl/>
        </w:rPr>
        <w:t>ز</w:t>
      </w:r>
      <w:r w:rsidRPr="00AB61AE">
        <w:rPr>
          <w:rFonts w:ascii="Tahoma" w:eastAsia="Times New Roman" w:hAnsi="Tahoma" w:cs="Tahoma"/>
          <w:color w:val="222222"/>
          <w:rtl/>
        </w:rPr>
        <w:t>ی ایجاد كند تا انسان تفكر عقلانی و روحی پیدا كند.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b/>
          <w:bCs/>
          <w:color w:val="222222"/>
          <w:rtl/>
        </w:rPr>
        <w:t>تزئینات در مساجد، هندسی و یا كلامی است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>وی تصریح كرد: در بحث های عناصر معماری می گوییم هندسه و ایده‌های فضایی كه در مسجد به كار می بریم باید دارای محور و مركز باشد. بر خلاف فضاهای عبوری كه حركت مواج و سیری در آفاق دارند، مساجد باید مانند كعبه، فضایی درون گرا و دارای مركز و مناسب تفكر باشد. آرایه‌ها و تزیینات هم نباید سیری در آفاقی باشد و به همین دلیل تحریم شده كه از عناصر طبیعی و انسان‌ها و حیوانات و میوه‌ها در دیوارهای مساجد و یا به شكل مجسمه كار كنیم. چرا كه انسان متوجه عالم طبیعت می‌شود. تزئینات در مساجد هندسی و یا كلامی است. نمادها هم نباید بت واره باشد و حال با حفظ این اصول شما می‌توانید میلیاردها مسجد بسازید كه هم مناسب عبادت باشد و هم آرایه ها و نمادهای مناسب داشته باشد و در عین حال می‌تواند خلاقانه هم باشد.</w:t>
      </w:r>
    </w:p>
    <w:p w:rsidR="00AB61AE" w:rsidRPr="00AB61AE" w:rsidRDefault="00AB61AE" w:rsidP="0082031B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b/>
          <w:bCs/>
          <w:color w:val="222222"/>
          <w:rtl/>
        </w:rPr>
        <w:t xml:space="preserve">كلیساها دو </w:t>
      </w:r>
      <w:r w:rsidR="0082031B">
        <w:rPr>
          <w:rFonts w:ascii="Tahoma" w:eastAsia="Times New Roman" w:hAnsi="Tahoma" w:cs="Tahoma" w:hint="cs"/>
          <w:b/>
          <w:bCs/>
          <w:color w:val="222222"/>
          <w:rtl/>
        </w:rPr>
        <w:t>طرح کلی</w:t>
      </w:r>
      <w:bookmarkStart w:id="0" w:name="_GoBack"/>
      <w:bookmarkEnd w:id="0"/>
      <w:r w:rsidRPr="00AB61AE">
        <w:rPr>
          <w:rFonts w:ascii="Tahoma" w:eastAsia="Times New Roman" w:hAnsi="Tahoma" w:cs="Tahoma"/>
          <w:b/>
          <w:bCs/>
          <w:color w:val="222222"/>
          <w:rtl/>
        </w:rPr>
        <w:t xml:space="preserve"> بیشتر ندارند</w:t>
      </w:r>
    </w:p>
    <w:p w:rsidR="00AB61AE" w:rsidRPr="00AB61AE" w:rsidRDefault="00AB61AE" w:rsidP="00444194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 xml:space="preserve">به گفته مدیر قطب علمی (معماری اسلامی) می‌توان با حفظ اصول و نه با سختارشكنی از اصول، میلیاردها مسجد خلاقانه و مناسب شرایط زمانی و مكانی ایجاد كرد. در فلسفه و هنر ما نه تقلید و تكرار و نه ساختارزدایی از اصول نظری و عملی جایی دارد.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برای مثال </w:t>
      </w:r>
      <w:r w:rsidRPr="00AB61AE">
        <w:rPr>
          <w:rFonts w:ascii="Tahoma" w:eastAsia="Times New Roman" w:hAnsi="Tahoma" w:cs="Tahoma"/>
          <w:color w:val="222222"/>
          <w:rtl/>
        </w:rPr>
        <w:t xml:space="preserve">كلیساها دو </w:t>
      </w:r>
      <w:r w:rsidR="00444194">
        <w:rPr>
          <w:rFonts w:ascii="Tahoma" w:eastAsia="Times New Roman" w:hAnsi="Tahoma" w:cs="Tahoma" w:hint="cs"/>
          <w:color w:val="222222"/>
          <w:rtl/>
        </w:rPr>
        <w:t>طرح کلی</w:t>
      </w:r>
      <w:r w:rsidRPr="00AB61AE">
        <w:rPr>
          <w:rFonts w:ascii="Tahoma" w:eastAsia="Times New Roman" w:hAnsi="Tahoma" w:cs="Tahoma"/>
          <w:color w:val="222222"/>
          <w:rtl/>
        </w:rPr>
        <w:t xml:space="preserve"> بیشتر ندارند، همه یا صلیبی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هستند </w:t>
      </w:r>
      <w:r w:rsidRPr="00AB61AE">
        <w:rPr>
          <w:rFonts w:ascii="Tahoma" w:eastAsia="Times New Roman" w:hAnsi="Tahoma" w:cs="Tahoma"/>
          <w:color w:val="222222"/>
          <w:rtl/>
        </w:rPr>
        <w:t xml:space="preserve">و یا مركزی در حالی كه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طراحی </w:t>
      </w:r>
      <w:r w:rsidRPr="00AB61AE">
        <w:rPr>
          <w:rFonts w:ascii="Tahoma" w:eastAsia="Times New Roman" w:hAnsi="Tahoma" w:cs="Tahoma"/>
          <w:color w:val="222222"/>
          <w:rtl/>
        </w:rPr>
        <w:t>هیچ دو مسجدی شبیه هم نیست.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lastRenderedPageBreak/>
        <w:t>این استاد دانشگاه با تاكید بر اینكه اسلام در بعد نظر ایدئالیست و در بعد عمل كاملا رئالیست است، عنوان كرد: ما اصول ثابت داریم و در عین حال</w:t>
      </w:r>
      <w:r w:rsidR="00444194">
        <w:rPr>
          <w:rFonts w:ascii="Tahoma" w:eastAsia="Times New Roman" w:hAnsi="Tahoma" w:cs="Tahoma" w:hint="cs"/>
          <w:color w:val="222222"/>
          <w:rtl/>
        </w:rPr>
        <w:t>،</w:t>
      </w:r>
      <w:r w:rsidRPr="00AB61AE">
        <w:rPr>
          <w:rFonts w:ascii="Tahoma" w:eastAsia="Times New Roman" w:hAnsi="Tahoma" w:cs="Tahoma"/>
          <w:color w:val="222222"/>
          <w:rtl/>
        </w:rPr>
        <w:t xml:space="preserve"> احكام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 و</w:t>
      </w:r>
      <w:r w:rsidRPr="00AB61AE">
        <w:rPr>
          <w:rFonts w:ascii="Tahoma" w:eastAsia="Times New Roman" w:hAnsi="Tahoma" w:cs="Tahoma"/>
          <w:color w:val="222222"/>
          <w:rtl/>
        </w:rPr>
        <w:t xml:space="preserve"> اصول ده گانه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اجتهاد </w:t>
      </w:r>
      <w:r w:rsidRPr="00AB61AE">
        <w:rPr>
          <w:rFonts w:ascii="Tahoma" w:eastAsia="Times New Roman" w:hAnsi="Tahoma" w:cs="Tahoma"/>
          <w:color w:val="222222"/>
          <w:rtl/>
        </w:rPr>
        <w:t>در تشیع داریم و دانستن این احكام معماران را قادر می‌سازد تا ایدئال خود را با توجه به شرایط مكانی و زمانی تطبیق دهند. به طور مثال در دوران ستم‌شاهی محلات ما فاقد درمانگاه، ورزشگاه، قرض الحسنه و خیلی چیزها بود و  مساجد ضرورتا می‌خواستند به مردم كمك كنند و نیازهای مادی و معنوی مردم را جبران كنند و به همین دلیل صندوق قرض الحسنه و درمانگاه داشتند. اما امروز اگر وزارتخانه‌ها فعالیت‌های خود را درست انجام دهند، دیگر احتیاجی نیست مساجد وارد این گونه فعالیت‌ها شوند.</w:t>
      </w:r>
    </w:p>
    <w:p w:rsidR="00AB61AE" w:rsidRPr="00AB61AE" w:rsidRDefault="00AB61AE" w:rsidP="00444194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 xml:space="preserve">وی خاطرنشان كرد: نكته مهم این است كه موضوعات اصلی در مسجد نباید فدای موضوعات فرعی شود. اصل مسجد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برای تقویت ایمان اسلامیو فضای مناسب برای </w:t>
      </w:r>
      <w:r w:rsidRPr="00AB61AE">
        <w:rPr>
          <w:rFonts w:ascii="Tahoma" w:eastAsia="Times New Roman" w:hAnsi="Tahoma" w:cs="Tahoma"/>
          <w:color w:val="222222"/>
          <w:rtl/>
        </w:rPr>
        <w:t xml:space="preserve">نماز و نیایش است. در عین حال كتابخانه </w:t>
      </w:r>
      <w:r w:rsidR="00444194">
        <w:rPr>
          <w:rFonts w:ascii="Tahoma" w:eastAsia="Times New Roman" w:hAnsi="Tahoma" w:cs="Tahoma" w:hint="cs"/>
          <w:color w:val="222222"/>
          <w:rtl/>
        </w:rPr>
        <w:t>و فضای آموزشی هم نیاز</w:t>
      </w:r>
      <w:r w:rsidRPr="00AB61AE">
        <w:rPr>
          <w:rFonts w:ascii="Tahoma" w:eastAsia="Times New Roman" w:hAnsi="Tahoma" w:cs="Tahoma"/>
          <w:color w:val="222222"/>
          <w:rtl/>
        </w:rPr>
        <w:t xml:space="preserve"> دارد. اگر معماران اصول دهگانه اجتهاد را بدانند می‌توانند فضای مناسب را برای طراحی مسجد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در هر شرایطی </w:t>
      </w:r>
      <w:r w:rsidRPr="00AB61AE">
        <w:rPr>
          <w:rFonts w:ascii="Tahoma" w:eastAsia="Times New Roman" w:hAnsi="Tahoma" w:cs="Tahoma"/>
          <w:color w:val="222222"/>
          <w:rtl/>
        </w:rPr>
        <w:t>پیاده‌سازی كنند.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b/>
          <w:bCs/>
          <w:color w:val="222222"/>
          <w:rtl/>
        </w:rPr>
        <w:t>برای ساخت مسجد باید از مواد، مصالح و مجریان داخلی استفاده كرد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>نقره‌كار با اشاره به اینكه برای ساخت مسجد باید از مواد، مصالح و مجریان داخلی استفاده كرد، گفت: حتی در طراحی و نقشه هم باید نیروهای خودی را وارد كار كنیم كه هم مشكلات را می‌شناسند و هم مسائل اقلیمی و فناوری‌های بومی آشنا هستند. اما نكته مهم این است كه اقتصاد مقاومتی در ساختمان و ساخت مساجد، كار وزارت راه و شهرسازی است و باید</w:t>
      </w:r>
      <w:r w:rsidR="00FE65B9">
        <w:rPr>
          <w:rFonts w:ascii="Tahoma" w:eastAsia="Times New Roman" w:hAnsi="Tahoma" w:cs="Tahoma"/>
          <w:color w:val="222222"/>
          <w:rtl/>
        </w:rPr>
        <w:t xml:space="preserve"> برنامه‌ریزی داشته باشد و بتوان</w:t>
      </w:r>
      <w:r w:rsidRPr="00AB61AE">
        <w:rPr>
          <w:rFonts w:ascii="Tahoma" w:eastAsia="Times New Roman" w:hAnsi="Tahoma" w:cs="Tahoma"/>
          <w:color w:val="222222"/>
          <w:rtl/>
        </w:rPr>
        <w:t xml:space="preserve">د </w:t>
      </w:r>
      <w:r w:rsidR="00FE65B9">
        <w:rPr>
          <w:rFonts w:ascii="Tahoma" w:eastAsia="Times New Roman" w:hAnsi="Tahoma" w:cs="Tahoma" w:hint="cs"/>
          <w:color w:val="222222"/>
          <w:rtl/>
        </w:rPr>
        <w:t xml:space="preserve">به کمک دانشگاه ها </w:t>
      </w:r>
      <w:r w:rsidRPr="00AB61AE">
        <w:rPr>
          <w:rFonts w:ascii="Tahoma" w:eastAsia="Times New Roman" w:hAnsi="Tahoma" w:cs="Tahoma"/>
          <w:color w:val="222222"/>
          <w:rtl/>
        </w:rPr>
        <w:t>اجزاء و مصالح ساختمانی را در مقاوم سازی و بسیاری از ابعادی كه فناوری‌های جدید در دنیا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 مطرح نموده است</w:t>
      </w:r>
      <w:r w:rsidRPr="00AB61AE">
        <w:rPr>
          <w:rFonts w:ascii="Tahoma" w:eastAsia="Times New Roman" w:hAnsi="Tahoma" w:cs="Tahoma"/>
          <w:color w:val="222222"/>
          <w:rtl/>
        </w:rPr>
        <w:t xml:space="preserve">، برنامه‌ریزی </w:t>
      </w:r>
      <w:r w:rsidR="00444194">
        <w:rPr>
          <w:rFonts w:ascii="Tahoma" w:eastAsia="Times New Roman" w:hAnsi="Tahoma" w:cs="Tahoma" w:hint="cs"/>
          <w:color w:val="222222"/>
          <w:rtl/>
        </w:rPr>
        <w:t xml:space="preserve">روزآمد و بومی </w:t>
      </w:r>
      <w:r w:rsidRPr="00AB61AE">
        <w:rPr>
          <w:rFonts w:ascii="Tahoma" w:eastAsia="Times New Roman" w:hAnsi="Tahoma" w:cs="Tahoma"/>
          <w:color w:val="222222"/>
          <w:rtl/>
        </w:rPr>
        <w:t>كند. تا بتوانیم سریع‌سازی، مقاوم‌سازی و ارزان‌سازی كنیم تا سریع تر به توسعه و به‌روزرسانی مساجد كشور كه اكثرا كهنه و قدیمی و فاقد ظرفیت‌های جدید بعد از انقلاب اسلامی هستند، وارد شود.</w:t>
      </w:r>
    </w:p>
    <w:p w:rsidR="00AB61AE" w:rsidRPr="00AB61AE" w:rsidRDefault="00AB61AE" w:rsidP="00444194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 xml:space="preserve">این معمار پیش‌كسوت كشور عنوان كرد: برخی می‌گویند دولت نباید در ساخت و ساز مساجد دخالت كند. در حالی كه دولت‌ها همان گونه كه فضای تفریحی و فضای سبز و </w:t>
      </w:r>
      <w:r w:rsidR="00444194">
        <w:rPr>
          <w:rFonts w:ascii="Tahoma" w:eastAsia="Times New Roman" w:hAnsi="Tahoma" w:cs="Tahoma" w:hint="cs"/>
          <w:color w:val="222222"/>
          <w:rtl/>
        </w:rPr>
        <w:t>سایر خدمات عمومی را</w:t>
      </w:r>
      <w:r w:rsidRPr="00AB61AE">
        <w:rPr>
          <w:rFonts w:ascii="Tahoma" w:eastAsia="Times New Roman" w:hAnsi="Tahoma" w:cs="Tahoma"/>
          <w:color w:val="222222"/>
          <w:rtl/>
        </w:rPr>
        <w:t xml:space="preserve"> برای شهروندان تهیه می كنند، باید فضای مذهبی هم احداث كنند و البته مدیریت آن را به روحانیون و حوزه‌های علمیه بدهند.</w:t>
      </w:r>
    </w:p>
    <w:p w:rsidR="00AB61AE" w:rsidRPr="00AB61AE" w:rsidRDefault="00AB61AE" w:rsidP="00AB61AE">
      <w:pPr>
        <w:shd w:val="clear" w:color="auto" w:fill="FFFFFF"/>
        <w:spacing w:before="150" w:after="150" w:line="312" w:lineRule="auto"/>
        <w:jc w:val="both"/>
        <w:rPr>
          <w:rFonts w:ascii="Tahoma" w:eastAsia="Times New Roman" w:hAnsi="Tahoma" w:cs="Tahoma"/>
          <w:color w:val="222222"/>
          <w:rtl/>
        </w:rPr>
      </w:pPr>
      <w:r w:rsidRPr="00AB61AE">
        <w:rPr>
          <w:rFonts w:ascii="Tahoma" w:eastAsia="Times New Roman" w:hAnsi="Tahoma" w:cs="Tahoma"/>
          <w:color w:val="222222"/>
          <w:rtl/>
        </w:rPr>
        <w:t>گفتنی است 30 مرداد سال 1348 مسجدالاقصی به دست صهیونیست‌ها به آتش كشیده شد، سال‌ها بعد و به همین مناسبت به پیشنهاد جمهوری اسلامی ایران و تصویب اعضای سازمان كنفرانس اسلامی در سی‌امین نشست این سازمان، این روز به نام روز جهانی مسجد نام‌گذاری شد.</w:t>
      </w:r>
    </w:p>
    <w:p w:rsidR="00064612" w:rsidRPr="00AB61AE" w:rsidRDefault="00064612"/>
    <w:sectPr w:rsidR="00064612" w:rsidRPr="00AB61AE" w:rsidSect="00EA05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AE"/>
    <w:rsid w:val="00064612"/>
    <w:rsid w:val="00444194"/>
    <w:rsid w:val="0082031B"/>
    <w:rsid w:val="00AB61AE"/>
    <w:rsid w:val="00EA0502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970DE2-8D0D-48BE-A010-0DA87BAA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1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50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79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arc010974</dc:creator>
  <cp:keywords/>
  <dc:description/>
  <cp:lastModifiedBy>arc010974</cp:lastModifiedBy>
  <cp:revision>5</cp:revision>
  <cp:lastPrinted>2016-08-23T05:34:00Z</cp:lastPrinted>
  <dcterms:created xsi:type="dcterms:W3CDTF">2016-08-22T07:59:00Z</dcterms:created>
  <dcterms:modified xsi:type="dcterms:W3CDTF">2016-08-23T05:40:00Z</dcterms:modified>
</cp:coreProperties>
</file>